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716EA">
        <w:trPr>
          <w:trHeight w:hRule="exact" w:val="1528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20.04.2020 №51</w:t>
            </w:r>
          </w:p>
          <w:p w:rsidR="003716EA" w:rsidRDefault="00B92B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716EA">
        <w:trPr>
          <w:trHeight w:hRule="exact" w:val="138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  <w:tc>
          <w:tcPr>
            <w:tcW w:w="2836" w:type="dxa"/>
          </w:tcPr>
          <w:p w:rsidR="003716EA" w:rsidRDefault="003716EA"/>
        </w:tc>
      </w:tr>
      <w:tr w:rsidR="003716E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16E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716EA">
        <w:trPr>
          <w:trHeight w:hRule="exact" w:val="211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  <w:tc>
          <w:tcPr>
            <w:tcW w:w="2836" w:type="dxa"/>
          </w:tcPr>
          <w:p w:rsidR="003716EA" w:rsidRDefault="003716EA"/>
        </w:tc>
      </w:tr>
      <w:tr w:rsidR="003716EA">
        <w:trPr>
          <w:trHeight w:hRule="exact" w:val="277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6EA">
        <w:trPr>
          <w:trHeight w:hRule="exact" w:val="972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716EA" w:rsidRDefault="00371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16EA">
        <w:trPr>
          <w:trHeight w:hRule="exact" w:val="277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3716EA">
        <w:trPr>
          <w:trHeight w:hRule="exact" w:val="277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  <w:tc>
          <w:tcPr>
            <w:tcW w:w="2836" w:type="dxa"/>
          </w:tcPr>
          <w:p w:rsidR="003716EA" w:rsidRDefault="003716EA"/>
        </w:tc>
      </w:tr>
      <w:tr w:rsidR="003716E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16EA">
        <w:trPr>
          <w:trHeight w:hRule="exact" w:val="1135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 современного образования</w:t>
            </w:r>
          </w:p>
          <w:p w:rsidR="003716EA" w:rsidRDefault="00B92B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3716EA" w:rsidRDefault="003716EA"/>
        </w:tc>
      </w:tr>
      <w:tr w:rsidR="003716E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716EA">
        <w:trPr>
          <w:trHeight w:hRule="exact" w:val="1125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16E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716E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  <w:tc>
          <w:tcPr>
            <w:tcW w:w="2836" w:type="dxa"/>
          </w:tcPr>
          <w:p w:rsidR="003716EA" w:rsidRDefault="003716EA"/>
        </w:tc>
      </w:tr>
      <w:tr w:rsidR="003716EA">
        <w:trPr>
          <w:trHeight w:hRule="exact" w:val="155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  <w:tc>
          <w:tcPr>
            <w:tcW w:w="2836" w:type="dxa"/>
          </w:tcPr>
          <w:p w:rsidR="003716EA" w:rsidRDefault="003716EA"/>
        </w:tc>
      </w:tr>
      <w:tr w:rsidR="003716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16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16E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6EA" w:rsidRDefault="003716E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</w:tr>
      <w:tr w:rsidR="003716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716E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6EA" w:rsidRDefault="003716E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</w:tr>
      <w:tr w:rsidR="003716EA">
        <w:trPr>
          <w:trHeight w:hRule="exact" w:val="124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  <w:tc>
          <w:tcPr>
            <w:tcW w:w="2836" w:type="dxa"/>
          </w:tcPr>
          <w:p w:rsidR="003716EA" w:rsidRDefault="003716EA"/>
        </w:tc>
      </w:tr>
      <w:tr w:rsidR="003716E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3716EA">
        <w:trPr>
          <w:trHeight w:hRule="exact" w:val="307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</w:tr>
      <w:tr w:rsidR="003716EA">
        <w:trPr>
          <w:trHeight w:hRule="exact" w:val="2450"/>
        </w:trPr>
        <w:tc>
          <w:tcPr>
            <w:tcW w:w="143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1419" w:type="dxa"/>
          </w:tcPr>
          <w:p w:rsidR="003716EA" w:rsidRDefault="003716EA"/>
        </w:tc>
        <w:tc>
          <w:tcPr>
            <w:tcW w:w="851" w:type="dxa"/>
          </w:tcPr>
          <w:p w:rsidR="003716EA" w:rsidRDefault="003716EA"/>
        </w:tc>
        <w:tc>
          <w:tcPr>
            <w:tcW w:w="285" w:type="dxa"/>
          </w:tcPr>
          <w:p w:rsidR="003716EA" w:rsidRDefault="003716EA"/>
        </w:tc>
        <w:tc>
          <w:tcPr>
            <w:tcW w:w="1277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  <w:tc>
          <w:tcPr>
            <w:tcW w:w="2836" w:type="dxa"/>
          </w:tcPr>
          <w:p w:rsidR="003716EA" w:rsidRDefault="003716EA"/>
        </w:tc>
      </w:tr>
      <w:tr w:rsidR="003716EA">
        <w:trPr>
          <w:trHeight w:hRule="exact" w:val="277"/>
        </w:trPr>
        <w:tc>
          <w:tcPr>
            <w:tcW w:w="143" w:type="dxa"/>
          </w:tcPr>
          <w:p w:rsidR="003716EA" w:rsidRDefault="003716E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16EA">
        <w:trPr>
          <w:trHeight w:hRule="exact" w:val="138"/>
        </w:trPr>
        <w:tc>
          <w:tcPr>
            <w:tcW w:w="143" w:type="dxa"/>
          </w:tcPr>
          <w:p w:rsidR="003716EA" w:rsidRDefault="003716E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</w:tr>
      <w:tr w:rsidR="003716EA">
        <w:trPr>
          <w:trHeight w:hRule="exact" w:val="1666"/>
        </w:trPr>
        <w:tc>
          <w:tcPr>
            <w:tcW w:w="143" w:type="dxa"/>
          </w:tcPr>
          <w:p w:rsidR="003716EA" w:rsidRDefault="003716E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2020 года набора</w:t>
            </w:r>
          </w:p>
          <w:p w:rsidR="003716EA" w:rsidRDefault="00371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2020-2021 учебный год</w:t>
            </w:r>
          </w:p>
          <w:p w:rsidR="003716EA" w:rsidRDefault="00371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2020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16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716EA" w:rsidRDefault="003716EA">
            <w:pPr>
              <w:spacing w:after="0" w:line="240" w:lineRule="auto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/В.Г. Пузиков /</w:t>
            </w:r>
          </w:p>
          <w:p w:rsidR="003716EA" w:rsidRDefault="003716EA">
            <w:pPr>
              <w:spacing w:after="0" w:line="240" w:lineRule="auto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27.03.2020 г.  №8</w:t>
            </w:r>
          </w:p>
        </w:tc>
      </w:tr>
      <w:tr w:rsidR="003716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16EA">
        <w:trPr>
          <w:trHeight w:hRule="exact" w:val="555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16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2020/2021 учебный год, утвержденным приказом ректора от 20.04.2020 №51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2020/2021 учебного года: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6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716EA">
        <w:trPr>
          <w:trHeight w:hRule="exact" w:val="138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К.М.02.ДВ.01.02 «Философия современного образования».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16EA">
        <w:trPr>
          <w:trHeight w:hRule="exact" w:val="138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>
            <w:pPr>
              <w:spacing w:after="0" w:line="240" w:lineRule="auto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общие  принципы  и  подходы  к  реализации процесса  воспитания</w:t>
            </w:r>
          </w:p>
        </w:tc>
      </w:tr>
      <w:tr w:rsidR="003716E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позиции (способности различать добро и зло, проявлять самоотверженность,  готовности  к  преодолению жизненных  испытаний)  нравственного поведения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знать документы, регламентирующие  содержание  базовых  национальных ценностей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 создавать  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способами  усвоения  подрастающим поколением  и  претворением  в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 w:rsidR="003716EA">
        <w:trPr>
          <w:trHeight w:hRule="exact" w:val="277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>
            <w:pPr>
              <w:spacing w:after="0" w:line="240" w:lineRule="auto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психолого-педагогические  основы учебной деятельности</w:t>
            </w:r>
          </w:p>
        </w:tc>
      </w:tr>
      <w:tr w:rsidR="003716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3716E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 использовать  знания  об особенностях развития  обучающихся  для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  учебно-воспитательной  работы</w:t>
            </w:r>
          </w:p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 w:rsidR="003716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способами учета  особенностей  развития обучающихся в образовательном процессе;  способами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методами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 w:rsidR="003716EA">
        <w:trPr>
          <w:trHeight w:hRule="exact" w:val="277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>
            <w:pPr>
              <w:spacing w:after="0" w:line="240" w:lineRule="auto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особенности  педагогической  деятельности; требования к субъектам педагогической  деятельности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деятельности  с учетом результатов научных исследований</w:t>
            </w:r>
          </w:p>
        </w:tc>
      </w:tr>
      <w:tr w:rsidR="003716EA">
        <w:trPr>
          <w:trHeight w:hRule="exact" w:val="277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>
            <w:pPr>
              <w:spacing w:after="0" w:line="240" w:lineRule="auto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культурные особенности и традиции различных сообществ</w:t>
            </w:r>
          </w:p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37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3716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3716EA">
        <w:trPr>
          <w:trHeight w:hRule="exact" w:val="416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716EA">
        <w:trPr>
          <w:trHeight w:hRule="exact" w:val="6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К.М.02.ДВ.01.02 «Философия современного образования» относится к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716EA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3716EA">
        <w:trPr>
          <w:trHeight w:hRule="exact" w:val="138"/>
        </w:trPr>
        <w:tc>
          <w:tcPr>
            <w:tcW w:w="3970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426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3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</w:tr>
      <w:tr w:rsidR="003716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716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3716EA"/>
        </w:tc>
      </w:tr>
      <w:tr w:rsidR="003716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3716EA"/>
        </w:tc>
      </w:tr>
      <w:tr w:rsidR="003716E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проектирование и управление проектами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Ценностно-целевые ориентиры современного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ОПК-4, ОПК-6, ОПК-8</w:t>
            </w:r>
          </w:p>
        </w:tc>
      </w:tr>
      <w:tr w:rsidR="003716EA">
        <w:trPr>
          <w:trHeight w:hRule="exact" w:val="138"/>
        </w:trPr>
        <w:tc>
          <w:tcPr>
            <w:tcW w:w="3970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426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3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</w:tr>
      <w:tr w:rsidR="003716E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16EA">
        <w:trPr>
          <w:trHeight w:hRule="exact" w:val="138"/>
        </w:trPr>
        <w:tc>
          <w:tcPr>
            <w:tcW w:w="3970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426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3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</w:tr>
      <w:tr w:rsidR="00371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1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1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71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1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716EA">
        <w:trPr>
          <w:trHeight w:hRule="exact" w:val="138"/>
        </w:trPr>
        <w:tc>
          <w:tcPr>
            <w:tcW w:w="3970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426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3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</w:tr>
      <w:tr w:rsidR="003716E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6EA" w:rsidRDefault="00371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16EA">
        <w:trPr>
          <w:trHeight w:hRule="exact" w:val="416"/>
        </w:trPr>
        <w:tc>
          <w:tcPr>
            <w:tcW w:w="3970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1702" w:type="dxa"/>
          </w:tcPr>
          <w:p w:rsidR="003716EA" w:rsidRDefault="003716EA"/>
        </w:tc>
        <w:tc>
          <w:tcPr>
            <w:tcW w:w="426" w:type="dxa"/>
          </w:tcPr>
          <w:p w:rsidR="003716EA" w:rsidRDefault="003716EA"/>
        </w:tc>
        <w:tc>
          <w:tcPr>
            <w:tcW w:w="710" w:type="dxa"/>
          </w:tcPr>
          <w:p w:rsidR="003716EA" w:rsidRDefault="003716EA"/>
        </w:tc>
        <w:tc>
          <w:tcPr>
            <w:tcW w:w="143" w:type="dxa"/>
          </w:tcPr>
          <w:p w:rsidR="003716EA" w:rsidRDefault="003716EA"/>
        </w:tc>
        <w:tc>
          <w:tcPr>
            <w:tcW w:w="993" w:type="dxa"/>
          </w:tcPr>
          <w:p w:rsidR="003716EA" w:rsidRDefault="003716EA"/>
        </w:tc>
      </w:tr>
      <w:tr w:rsidR="003716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1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6EA" w:rsidRDefault="003716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6EA" w:rsidRDefault="003716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6EA" w:rsidRDefault="003716EA"/>
        </w:tc>
      </w:tr>
      <w:tr w:rsidR="00371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1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1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1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1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6EA" w:rsidRDefault="00371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6EA" w:rsidRDefault="00371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6EA" w:rsidRDefault="003716EA"/>
        </w:tc>
      </w:tr>
      <w:tr w:rsidR="00371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1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16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1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6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716EA">
        <w:trPr>
          <w:trHeight w:hRule="exact" w:val="42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6EA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16EA" w:rsidRDefault="00B9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>
            <w:pPr>
              <w:spacing w:after="0" w:line="240" w:lineRule="auto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1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16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</w:tr>
      <w:tr w:rsidR="003716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</w:tr>
      <w:tr w:rsidR="003716E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философская проблема. Объект, предмет и структура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6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философии образования. Философия образования и педагогика. Познавательные и практические цели философии образования Функции философии образования.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 w:rsidR="00371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</w:tr>
      <w:tr w:rsidR="003716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 w:rsidR="00371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</w:tr>
      <w:tr w:rsidR="003716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 w:rsidR="003716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 w:rsidR="003716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 w:rsidR="003716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 w:rsidR="00371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16EA">
        <w:trPr>
          <w:trHeight w:hRule="exact" w:val="147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</w:tr>
      <w:tr w:rsidR="003716EA">
        <w:trPr>
          <w:trHeight w:hRule="exact" w:val="21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 w:rsidR="003716EA">
        <w:trPr>
          <w:trHeight w:hRule="exact" w:val="8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</w:tr>
      <w:tr w:rsidR="003716EA">
        <w:trPr>
          <w:trHeight w:hRule="exact" w:val="21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и неклассическая философия образования. Эмпирико-аналитическая традиция в образовании: идеи, методы, концепции, представители. Критико-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6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 w:rsidR="003716EA">
        <w:trPr>
          <w:trHeight w:hRule="exact" w:val="8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</w:tr>
      <w:tr w:rsidR="003716EA">
        <w:trPr>
          <w:trHeight w:hRule="exact" w:val="21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 w:rsidR="003716EA">
        <w:trPr>
          <w:trHeight w:hRule="exact" w:val="8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 w:rsidR="003716EA">
        <w:trPr>
          <w:trHeight w:hRule="exact" w:val="21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 w:rsidR="003716EA">
        <w:trPr>
          <w:trHeight w:hRule="exact" w:val="8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 w:rsidR="003716EA">
        <w:trPr>
          <w:trHeight w:hRule="exact" w:val="21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 w:rsidR="003716EA">
        <w:trPr>
          <w:trHeight w:hRule="exact" w:val="8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 w:rsidR="003716EA">
        <w:trPr>
          <w:trHeight w:hRule="exact" w:val="21"/>
        </w:trPr>
        <w:tc>
          <w:tcPr>
            <w:tcW w:w="9640" w:type="dxa"/>
          </w:tcPr>
          <w:p w:rsidR="003716EA" w:rsidRDefault="003716EA"/>
        </w:tc>
      </w:tr>
      <w:tr w:rsidR="003716E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</w:tbl>
    <w:p w:rsidR="003716EA" w:rsidRDefault="00B9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16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>
            <w:pPr>
              <w:spacing w:after="0" w:line="240" w:lineRule="auto"/>
              <w:rPr>
                <w:sz w:val="24"/>
                <w:szCs w:val="24"/>
              </w:rPr>
            </w:pP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16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2020.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16EA">
        <w:trPr>
          <w:trHeight w:hRule="exact" w:val="138"/>
        </w:trPr>
        <w:tc>
          <w:tcPr>
            <w:tcW w:w="285" w:type="dxa"/>
          </w:tcPr>
          <w:p w:rsidR="003716EA" w:rsidRDefault="003716EA"/>
        </w:tc>
        <w:tc>
          <w:tcPr>
            <w:tcW w:w="9356" w:type="dxa"/>
          </w:tcPr>
          <w:p w:rsidR="003716EA" w:rsidRDefault="003716EA"/>
        </w:tc>
      </w:tr>
      <w:tr w:rsidR="003716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16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978-5-534-06416-2.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933F3">
                <w:rPr>
                  <w:rStyle w:val="a3"/>
                </w:rPr>
                <w:t>https://urait.ru/bcode/441385</w:t>
              </w:r>
            </w:hyperlink>
            <w:r>
              <w:t xml:space="preserve"> </w:t>
            </w:r>
          </w:p>
        </w:tc>
      </w:tr>
      <w:tr w:rsidR="003716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978-5-534-00461-8.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933F3">
                <w:rPr>
                  <w:rStyle w:val="a3"/>
                </w:rPr>
                <w:t>https://urait.ru/bcode/434231</w:t>
              </w:r>
            </w:hyperlink>
            <w:r>
              <w:t xml:space="preserve"> </w:t>
            </w:r>
          </w:p>
        </w:tc>
      </w:tr>
      <w:tr w:rsidR="003716EA">
        <w:trPr>
          <w:trHeight w:hRule="exact" w:val="277"/>
        </w:trPr>
        <w:tc>
          <w:tcPr>
            <w:tcW w:w="285" w:type="dxa"/>
          </w:tcPr>
          <w:p w:rsidR="003716EA" w:rsidRDefault="003716E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16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978-5-94777-412-2.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933F3">
                <w:rPr>
                  <w:rStyle w:val="a3"/>
                </w:rPr>
                <w:t>http://www.iprbookshop.ru/71531.html</w:t>
              </w:r>
            </w:hyperlink>
            <w:r>
              <w:t xml:space="preserve"> </w:t>
            </w:r>
          </w:p>
        </w:tc>
      </w:tr>
      <w:tr w:rsidR="003716E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3716EA"/>
        </w:tc>
      </w:tr>
      <w:tr w:rsidR="003716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6EA" w:rsidRDefault="00B92B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933F3">
                <w:rPr>
                  <w:rStyle w:val="a3"/>
                </w:rPr>
                <w:t>https://urait.ru/bcode/414236</w:t>
              </w:r>
            </w:hyperlink>
            <w:r>
              <w:t xml:space="preserve"> </w:t>
            </w:r>
          </w:p>
        </w:tc>
      </w:tr>
    </w:tbl>
    <w:p w:rsidR="003716EA" w:rsidRDefault="003716EA"/>
    <w:sectPr w:rsidR="003716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16EA"/>
    <w:rsid w:val="004933F3"/>
    <w:rsid w:val="00862F9D"/>
    <w:rsid w:val="00B92B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B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2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42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1531.html" TargetMode="External"/><Relationship Id="rId5" Type="http://schemas.openxmlformats.org/officeDocument/2006/relationships/hyperlink" Target="https://urait.ru/bcode/434231" TargetMode="External"/><Relationship Id="rId4" Type="http://schemas.openxmlformats.org/officeDocument/2006/relationships/hyperlink" Target="https://urait.ru/bcode/4413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4825</Words>
  <Characters>27504</Characters>
  <Application>Microsoft Office Word</Application>
  <DocSecurity>0</DocSecurity>
  <Lines>229</Lines>
  <Paragraphs>64</Paragraphs>
  <ScaleCrop>false</ScaleCrop>
  <Company/>
  <LinksUpToDate>false</LinksUpToDate>
  <CharactersWithSpaces>32265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2020-2021_ФГОС3++2020_Маг-ЗФО-ПО(ДО)(20)_plx_Философия современного образования</dc:title>
  <dc:creator>FastReport.NET</dc:creator>
  <cp:lastModifiedBy>Mark Bernstorf</cp:lastModifiedBy>
  <cp:revision>4</cp:revision>
  <dcterms:created xsi:type="dcterms:W3CDTF">2022-04-16T23:23:00Z</dcterms:created>
  <dcterms:modified xsi:type="dcterms:W3CDTF">2022-11-14T01:46:00Z</dcterms:modified>
</cp:coreProperties>
</file>